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70" w:rsidRPr="00233AAB" w:rsidRDefault="00A37770" w:rsidP="00A37770">
      <w:pPr>
        <w:spacing w:after="0"/>
        <w:jc w:val="center"/>
      </w:pPr>
      <w:bookmarkStart w:id="0" w:name="DocsID"/>
      <w:bookmarkEnd w:id="0"/>
      <w:r w:rsidRPr="00233AAB">
        <w:t>2012 0</w:t>
      </w:r>
      <w:r>
        <w:t>4T 0180</w:t>
      </w:r>
      <w:r w:rsidRPr="00233AAB">
        <w:t xml:space="preserve"> CP</w:t>
      </w:r>
      <w:r>
        <w:br/>
        <w:t>2012 04T 0190 CP</w:t>
      </w:r>
    </w:p>
    <w:p w:rsidR="00A37770" w:rsidRPr="00233AAB" w:rsidRDefault="00A37770" w:rsidP="00A37770">
      <w:pPr>
        <w:spacing w:after="0"/>
        <w:jc w:val="center"/>
      </w:pPr>
      <w:r w:rsidRPr="00233AAB">
        <w:t>IN THE SUPREME COURT OF NEWFOUNDLAND AND LABRADOR</w:t>
      </w:r>
    </w:p>
    <w:p w:rsidR="00A37770" w:rsidRPr="00233AAB" w:rsidRDefault="00A37770" w:rsidP="00A37770">
      <w:pPr>
        <w:spacing w:after="0"/>
        <w:jc w:val="center"/>
      </w:pPr>
      <w:r w:rsidRPr="00233AAB">
        <w:t>(GENERAL)</w:t>
      </w:r>
    </w:p>
    <w:p w:rsidR="00A37770" w:rsidRPr="00233AAB" w:rsidRDefault="00A37770" w:rsidP="00A37770">
      <w:pPr>
        <w:spacing w:after="0"/>
        <w:jc w:val="left"/>
      </w:pPr>
    </w:p>
    <w:p w:rsidR="00A37770" w:rsidRPr="00233AAB" w:rsidRDefault="00A37770" w:rsidP="00A37770">
      <w:pPr>
        <w:spacing w:after="0"/>
        <w:jc w:val="left"/>
      </w:pPr>
      <w:r w:rsidRPr="00233AAB">
        <w:t>BETWEEN:</w:t>
      </w:r>
    </w:p>
    <w:p w:rsidR="00A37770" w:rsidRPr="00233AAB" w:rsidRDefault="00A37770" w:rsidP="00A37770">
      <w:pPr>
        <w:spacing w:after="0"/>
        <w:ind w:left="1440" w:firstLine="720"/>
        <w:jc w:val="left"/>
      </w:pPr>
      <w:r>
        <w:t>BARBARA HYNES AND VALERIE DYKE</w:t>
      </w:r>
    </w:p>
    <w:p w:rsidR="00A37770" w:rsidRPr="00233AAB" w:rsidRDefault="00A37770" w:rsidP="00A37770">
      <w:pPr>
        <w:spacing w:after="0"/>
        <w:jc w:val="right"/>
      </w:pPr>
      <w:r w:rsidRPr="00233AAB">
        <w:t>PLAINTIFF</w:t>
      </w:r>
      <w:r>
        <w:t>S</w:t>
      </w:r>
    </w:p>
    <w:p w:rsidR="00A37770" w:rsidRPr="00233AAB" w:rsidRDefault="00A37770" w:rsidP="00A37770">
      <w:pPr>
        <w:spacing w:after="0"/>
        <w:jc w:val="left"/>
      </w:pPr>
      <w:r w:rsidRPr="00233AAB">
        <w:t>AND:</w:t>
      </w:r>
    </w:p>
    <w:p w:rsidR="00A37770" w:rsidRPr="00233AAB" w:rsidRDefault="00A37770" w:rsidP="00A37770">
      <w:pPr>
        <w:spacing w:after="0"/>
        <w:ind w:left="1440" w:firstLine="720"/>
        <w:jc w:val="left"/>
      </w:pPr>
      <w:r>
        <w:t xml:space="preserve">WESTERN </w:t>
      </w:r>
      <w:r w:rsidRPr="00233AAB">
        <w:t>REGIONAL HEALTH AUTHORITY</w:t>
      </w:r>
    </w:p>
    <w:p w:rsidR="00A37770" w:rsidRPr="00233AAB" w:rsidRDefault="00A37770" w:rsidP="00A37770">
      <w:pPr>
        <w:spacing w:after="0"/>
        <w:jc w:val="right"/>
      </w:pPr>
      <w:r w:rsidRPr="00233AAB">
        <w:t>DEFENDANT</w:t>
      </w:r>
    </w:p>
    <w:p w:rsidR="00A37770" w:rsidRDefault="00A37770" w:rsidP="00A37770"/>
    <w:p w:rsidR="00A37770" w:rsidRDefault="00A37770" w:rsidP="00A37770">
      <w:pPr>
        <w:jc w:val="center"/>
      </w:pPr>
      <w:r>
        <w:t>BROUGHT UNDER THE CLASS ACTION ACT, c.C-18.1</w:t>
      </w:r>
    </w:p>
    <w:p w:rsidR="00A37770" w:rsidRDefault="00A37770" w:rsidP="00A37770">
      <w:pPr>
        <w:jc w:val="center"/>
      </w:pPr>
    </w:p>
    <w:p w:rsidR="00A37770" w:rsidRPr="00BE055E" w:rsidRDefault="00A37770" w:rsidP="00A37770">
      <w:pPr>
        <w:jc w:val="center"/>
        <w:rPr>
          <w:rFonts w:eastAsia="Calibri"/>
          <w:b/>
          <w:sz w:val="32"/>
          <w:szCs w:val="32"/>
          <w:u w:val="single"/>
        </w:rPr>
      </w:pPr>
      <w:r>
        <w:rPr>
          <w:rFonts w:eastAsia="Calibri"/>
          <w:b/>
          <w:sz w:val="32"/>
          <w:szCs w:val="32"/>
          <w:u w:val="single"/>
        </w:rPr>
        <w:t>OPT-OUT FORM</w:t>
      </w:r>
      <w:r w:rsidR="002720EC">
        <w:rPr>
          <w:rFonts w:eastAsia="Calibri"/>
          <w:b/>
          <w:sz w:val="32"/>
          <w:szCs w:val="32"/>
          <w:u w:val="single"/>
        </w:rPr>
        <w:t xml:space="preserve"> (NL Residents) </w:t>
      </w:r>
    </w:p>
    <w:p w:rsidR="001047B9" w:rsidRDefault="00A37770" w:rsidP="00A37770">
      <w:pPr>
        <w:jc w:val="left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 xml:space="preserve">Return on or before </w:t>
      </w:r>
      <w:r w:rsidR="001047B9">
        <w:rPr>
          <w:rFonts w:eastAsia="Calibri"/>
          <w:b/>
          <w:szCs w:val="22"/>
        </w:rPr>
        <w:t>February 4, 2021</w:t>
      </w:r>
      <w:r>
        <w:rPr>
          <w:rFonts w:eastAsia="Calibri"/>
          <w:b/>
          <w:szCs w:val="22"/>
        </w:rPr>
        <w:t xml:space="preserve"> </w:t>
      </w:r>
      <w:r>
        <w:rPr>
          <w:rFonts w:eastAsia="Calibri"/>
          <w:b/>
          <w:szCs w:val="22"/>
        </w:rPr>
        <w:br/>
      </w:r>
    </w:p>
    <w:p w:rsidR="00A37770" w:rsidRDefault="00A37770" w:rsidP="00A37770">
      <w:pPr>
        <w:jc w:val="left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Return to</w:t>
      </w:r>
      <w:r w:rsidR="002720EC">
        <w:rPr>
          <w:rFonts w:eastAsia="Calibri"/>
          <w:b/>
          <w:szCs w:val="22"/>
        </w:rPr>
        <w:t xml:space="preserve"> any of</w:t>
      </w:r>
      <w:r>
        <w:rPr>
          <w:rFonts w:eastAsia="Calibri"/>
          <w:b/>
          <w:szCs w:val="22"/>
        </w:rPr>
        <w:t xml:space="preserve">: </w:t>
      </w:r>
      <w:r w:rsidR="007D16E2">
        <w:rPr>
          <w:rFonts w:eastAsia="Calibri"/>
          <w:b/>
          <w:szCs w:val="22"/>
        </w:rPr>
        <w:br/>
      </w:r>
      <w:r>
        <w:rPr>
          <w:rFonts w:eastAsia="Calibri"/>
          <w:b/>
          <w:szCs w:val="22"/>
        </w:rPr>
        <w:t xml:space="preserve">Western </w:t>
      </w:r>
      <w:r w:rsidR="001047B9">
        <w:rPr>
          <w:rFonts w:eastAsia="Calibri"/>
          <w:b/>
          <w:szCs w:val="22"/>
        </w:rPr>
        <w:t>Health</w:t>
      </w:r>
      <w:r>
        <w:rPr>
          <w:rFonts w:eastAsia="Calibri"/>
          <w:b/>
          <w:szCs w:val="22"/>
        </w:rPr>
        <w:t xml:space="preserve">, Attention Sheri Tiller </w:t>
      </w:r>
      <w:proofErr w:type="gramStart"/>
      <w:r>
        <w:rPr>
          <w:rFonts w:eastAsia="Calibri"/>
          <w:b/>
          <w:szCs w:val="22"/>
        </w:rPr>
        <w:t xml:space="preserve">Park  </w:t>
      </w:r>
      <w:proofErr w:type="gramEnd"/>
      <w:r w:rsidR="001047B9">
        <w:rPr>
          <w:rFonts w:eastAsia="Calibri"/>
          <w:b/>
          <w:szCs w:val="22"/>
          <w:u w:val="single"/>
        </w:rPr>
        <w:br/>
      </w:r>
      <w:r w:rsidRPr="00CE35BB">
        <w:rPr>
          <w:rFonts w:eastAsia="Calibri"/>
          <w:b/>
          <w:szCs w:val="22"/>
          <w:u w:val="single"/>
        </w:rPr>
        <w:t>OR</w:t>
      </w:r>
      <w:r>
        <w:rPr>
          <w:rFonts w:eastAsia="Calibri"/>
          <w:b/>
          <w:szCs w:val="22"/>
        </w:rPr>
        <w:br/>
        <w:t>Bob Buckingham Law, Attention Bob Buckingham</w:t>
      </w:r>
      <w:r>
        <w:rPr>
          <w:rFonts w:eastAsia="Calibri"/>
          <w:b/>
          <w:szCs w:val="22"/>
        </w:rPr>
        <w:br/>
      </w:r>
      <w:r w:rsidRPr="001047B9">
        <w:rPr>
          <w:rFonts w:eastAsia="Calibri"/>
          <w:b/>
          <w:szCs w:val="22"/>
          <w:u w:val="single"/>
        </w:rPr>
        <w:t>OR</w:t>
      </w:r>
      <w:r>
        <w:rPr>
          <w:rFonts w:eastAsia="Calibri"/>
          <w:b/>
          <w:szCs w:val="22"/>
        </w:rPr>
        <w:br/>
        <w:t xml:space="preserve">Brothers &amp; Associates, Attention Andrew May </w:t>
      </w:r>
    </w:p>
    <w:p w:rsidR="00A37770" w:rsidRPr="00A37770" w:rsidRDefault="00A37770" w:rsidP="00A37770">
      <w:pPr>
        <w:jc w:val="left"/>
        <w:rPr>
          <w:rFonts w:eastAsia="Calibri"/>
          <w:b/>
          <w:szCs w:val="22"/>
        </w:rPr>
      </w:pPr>
    </w:p>
    <w:p w:rsidR="00A37770" w:rsidRPr="00BE055E" w:rsidRDefault="00A37770" w:rsidP="00A37770">
      <w:pPr>
        <w:spacing w:line="360" w:lineRule="auto"/>
        <w:rPr>
          <w:rFonts w:eastAsia="Calibri"/>
          <w:szCs w:val="22"/>
        </w:rPr>
      </w:pPr>
      <w:r>
        <w:rPr>
          <w:rFonts w:eastAsia="Calibri"/>
          <w:szCs w:val="22"/>
        </w:rPr>
        <w:t>I,</w:t>
      </w:r>
      <w:r w:rsidRPr="00BE055E">
        <w:rPr>
          <w:rFonts w:eastAsia="Calibri"/>
          <w:szCs w:val="22"/>
        </w:rPr>
        <w:t>_________________________________________</w:t>
      </w:r>
      <w:r>
        <w:rPr>
          <w:rFonts w:eastAsia="Calibri"/>
          <w:szCs w:val="22"/>
        </w:rPr>
        <w:t>(name</w:t>
      </w:r>
      <w:r w:rsidR="00CD5B0A">
        <w:rPr>
          <w:rFonts w:eastAsia="Calibri"/>
          <w:szCs w:val="22"/>
        </w:rPr>
        <w:t xml:space="preserve"> – please print</w:t>
      </w:r>
      <w:r>
        <w:rPr>
          <w:rFonts w:eastAsia="Calibri"/>
          <w:szCs w:val="22"/>
        </w:rPr>
        <w:t xml:space="preserve">) </w:t>
      </w:r>
      <w:r w:rsidRPr="00BE055E">
        <w:rPr>
          <w:rFonts w:eastAsia="Calibri"/>
          <w:szCs w:val="22"/>
        </w:rPr>
        <w:t>of________________________</w:t>
      </w:r>
      <w:r>
        <w:rPr>
          <w:rFonts w:eastAsia="Calibri"/>
          <w:szCs w:val="22"/>
        </w:rPr>
        <w:t>(town/city)</w:t>
      </w:r>
      <w:r w:rsidRPr="00BE055E">
        <w:rPr>
          <w:rFonts w:eastAsia="Calibri"/>
          <w:szCs w:val="22"/>
        </w:rPr>
        <w:t xml:space="preserve"> do not wish to be included as a Member of the Class in the above proceeding concerning the alleged violations of </w:t>
      </w:r>
      <w:r w:rsidR="00CD5B0A">
        <w:rPr>
          <w:rFonts w:eastAsia="Calibri"/>
          <w:szCs w:val="22"/>
        </w:rPr>
        <w:t>inappropriate access of my personal information by an employee of Western Health</w:t>
      </w:r>
      <w:r w:rsidRPr="00BE055E">
        <w:rPr>
          <w:rFonts w:eastAsia="Calibri"/>
          <w:szCs w:val="22"/>
        </w:rPr>
        <w:t>, of which I was notified by</w:t>
      </w:r>
      <w:r>
        <w:rPr>
          <w:rFonts w:eastAsia="Calibri"/>
          <w:szCs w:val="22"/>
        </w:rPr>
        <w:t xml:space="preserve"> </w:t>
      </w:r>
      <w:r w:rsidR="00CD5B0A">
        <w:rPr>
          <w:rFonts w:eastAsia="Calibri"/>
          <w:szCs w:val="22"/>
        </w:rPr>
        <w:t>Western Health</w:t>
      </w:r>
      <w:r w:rsidRPr="00BE055E">
        <w:rPr>
          <w:rFonts w:eastAsia="Calibri"/>
          <w:szCs w:val="22"/>
        </w:rPr>
        <w:t xml:space="preserve">. I understand that by opting-out of these proceedings I waive any entitlement </w:t>
      </w:r>
      <w:r>
        <w:rPr>
          <w:rFonts w:eastAsia="Calibri"/>
          <w:szCs w:val="22"/>
        </w:rPr>
        <w:t xml:space="preserve">that </w:t>
      </w:r>
      <w:r w:rsidRPr="00BE055E">
        <w:rPr>
          <w:rFonts w:eastAsia="Calibri"/>
          <w:szCs w:val="22"/>
        </w:rPr>
        <w:t>I may have to any settlement or compensation resulting from this Class Action.</w:t>
      </w:r>
    </w:p>
    <w:p w:rsidR="00A37770" w:rsidRPr="00BE055E" w:rsidRDefault="00A37770" w:rsidP="00A37770">
      <w:pPr>
        <w:rPr>
          <w:rFonts w:eastAsia="Calibri"/>
          <w:szCs w:val="22"/>
        </w:rPr>
      </w:pPr>
      <w:r w:rsidRPr="00BE055E">
        <w:rPr>
          <w:rFonts w:eastAsia="Calibri"/>
          <w:szCs w:val="22"/>
        </w:rPr>
        <w:t>Address</w:t>
      </w:r>
      <w:proofErr w:type="gramStart"/>
      <w:r w:rsidRPr="00BE055E">
        <w:rPr>
          <w:rFonts w:eastAsia="Calibri"/>
          <w:szCs w:val="22"/>
        </w:rPr>
        <w:t>:_</w:t>
      </w:r>
      <w:proofErr w:type="gramEnd"/>
      <w:r w:rsidRPr="00BE055E">
        <w:rPr>
          <w:rFonts w:eastAsia="Calibri"/>
          <w:szCs w:val="22"/>
        </w:rPr>
        <w:t xml:space="preserve">______________________________________________________________     </w:t>
      </w:r>
    </w:p>
    <w:p w:rsidR="007D16E2" w:rsidRDefault="00A37770" w:rsidP="00A37770">
      <w:pPr>
        <w:rPr>
          <w:rFonts w:eastAsia="Calibri"/>
          <w:szCs w:val="22"/>
        </w:rPr>
      </w:pPr>
      <w:r>
        <w:rPr>
          <w:rFonts w:eastAsia="Calibri"/>
          <w:szCs w:val="22"/>
        </w:rPr>
        <w:t>Signature</w:t>
      </w:r>
      <w:proofErr w:type="gramStart"/>
      <w:r>
        <w:rPr>
          <w:rFonts w:eastAsia="Calibri"/>
          <w:szCs w:val="22"/>
        </w:rPr>
        <w:t>:</w:t>
      </w:r>
      <w:r w:rsidRPr="00BE055E">
        <w:rPr>
          <w:rFonts w:eastAsia="Calibri"/>
          <w:szCs w:val="22"/>
        </w:rPr>
        <w:t>_</w:t>
      </w:r>
      <w:proofErr w:type="gramEnd"/>
      <w:r w:rsidRPr="00BE055E">
        <w:rPr>
          <w:rFonts w:eastAsia="Calibri"/>
          <w:szCs w:val="22"/>
        </w:rPr>
        <w:t>_</w:t>
      </w:r>
      <w:r>
        <w:rPr>
          <w:rFonts w:eastAsia="Calibri"/>
          <w:szCs w:val="22"/>
        </w:rPr>
        <w:t xml:space="preserve">_______________________________   </w:t>
      </w:r>
      <w:r w:rsidRPr="00BE055E">
        <w:rPr>
          <w:rFonts w:eastAsia="Calibri"/>
          <w:szCs w:val="22"/>
        </w:rPr>
        <w:t>D</w:t>
      </w:r>
      <w:r>
        <w:rPr>
          <w:rFonts w:eastAsia="Calibri"/>
          <w:szCs w:val="22"/>
        </w:rPr>
        <w:t xml:space="preserve">ate: ___________________  </w:t>
      </w:r>
    </w:p>
    <w:p w:rsidR="00A37770" w:rsidRPr="00BE055E" w:rsidRDefault="00A37770" w:rsidP="00A37770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Witness: __________________________________   Date: ___________________ </w:t>
      </w: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570"/>
      </w:tblGrid>
      <w:tr w:rsidR="00A37770" w:rsidTr="00C7476A">
        <w:tc>
          <w:tcPr>
            <w:tcW w:w="990" w:type="dxa"/>
          </w:tcPr>
          <w:p w:rsidR="00A37770" w:rsidRDefault="00A37770" w:rsidP="00C7476A">
            <w:r>
              <w:t>TO:</w:t>
            </w:r>
          </w:p>
        </w:tc>
        <w:tc>
          <w:tcPr>
            <w:tcW w:w="6570" w:type="dxa"/>
          </w:tcPr>
          <w:p w:rsidR="00A37770" w:rsidRDefault="00A37770" w:rsidP="00CD5B0A">
            <w:r>
              <w:t>Sherri Tiller Park</w:t>
            </w:r>
            <w:r>
              <w:br/>
            </w:r>
            <w:r w:rsidRPr="00A37770">
              <w:t>Regional Manager Information Access and Privacy</w:t>
            </w:r>
            <w:r>
              <w:br/>
              <w:t xml:space="preserve">Western </w:t>
            </w:r>
            <w:r w:rsidRPr="00170BE9">
              <w:t>Health</w:t>
            </w:r>
            <w:r>
              <w:br/>
              <w:t>P.O. Box 2005</w:t>
            </w:r>
            <w:r>
              <w:br/>
              <w:t xml:space="preserve">Corner Brook, </w:t>
            </w:r>
            <w:r w:rsidRPr="00170BE9">
              <w:t>NL</w:t>
            </w:r>
            <w:r>
              <w:t>, A2H 6J7</w:t>
            </w:r>
            <w:r w:rsidRPr="00170BE9">
              <w:t xml:space="preserve"> </w:t>
            </w:r>
          </w:p>
        </w:tc>
      </w:tr>
      <w:tr w:rsidR="00A37770" w:rsidTr="00C7476A">
        <w:tc>
          <w:tcPr>
            <w:tcW w:w="990" w:type="dxa"/>
          </w:tcPr>
          <w:p w:rsidR="00A37770" w:rsidRDefault="00A37770" w:rsidP="00C7476A">
            <w:r>
              <w:lastRenderedPageBreak/>
              <w:t>OR TO:</w:t>
            </w:r>
          </w:p>
        </w:tc>
        <w:tc>
          <w:tcPr>
            <w:tcW w:w="6570" w:type="dxa"/>
          </w:tcPr>
          <w:p w:rsidR="00A37770" w:rsidRDefault="00A37770" w:rsidP="00C7476A">
            <w:r>
              <w:rPr>
                <w:rFonts w:ascii="Tahoma" w:hAnsi="Tahoma" w:cs="Tahoma"/>
                <w:color w:val="000000"/>
              </w:rPr>
              <w:t>Bob Buckingham</w:t>
            </w:r>
            <w:r>
              <w:rPr>
                <w:rFonts w:ascii="Tahoma" w:hAnsi="Tahoma" w:cs="Tahoma"/>
                <w:color w:val="000000"/>
              </w:rPr>
              <w:br/>
              <w:t>Bob Buckingham Law</w:t>
            </w:r>
            <w:r>
              <w:rPr>
                <w:rFonts w:ascii="Tahoma" w:hAnsi="Tahoma" w:cs="Tahoma"/>
                <w:color w:val="000000"/>
              </w:rPr>
              <w:br/>
              <w:t>81 Bond Street</w:t>
            </w:r>
            <w:r>
              <w:rPr>
                <w:rFonts w:ascii="Tahoma" w:hAnsi="Tahoma" w:cs="Tahoma"/>
                <w:color w:val="000000"/>
              </w:rPr>
              <w:br/>
              <w:t>St. John's, NL A1C 1T2</w:t>
            </w:r>
          </w:p>
        </w:tc>
      </w:tr>
      <w:tr w:rsidR="00E56DA9" w:rsidTr="00C7476A">
        <w:tc>
          <w:tcPr>
            <w:tcW w:w="990" w:type="dxa"/>
          </w:tcPr>
          <w:p w:rsidR="00E56DA9" w:rsidRDefault="00E56DA9" w:rsidP="00C7476A">
            <w:r>
              <w:t>OR TO:</w:t>
            </w:r>
          </w:p>
        </w:tc>
        <w:tc>
          <w:tcPr>
            <w:tcW w:w="6570" w:type="dxa"/>
          </w:tcPr>
          <w:p w:rsidR="00E56DA9" w:rsidRDefault="00CD5B0A" w:rsidP="0067498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Andrew May</w:t>
            </w:r>
            <w:r>
              <w:rPr>
                <w:rFonts w:ascii="Tahoma" w:hAnsi="Tahoma" w:cs="Tahoma"/>
                <w:color w:val="000000"/>
              </w:rPr>
              <w:br/>
            </w:r>
            <w:r w:rsidR="00E56DA9">
              <w:rPr>
                <w:rFonts w:ascii="Tahoma" w:hAnsi="Tahoma" w:cs="Tahoma"/>
                <w:color w:val="000000"/>
              </w:rPr>
              <w:t xml:space="preserve">Brothers &amp; Associates </w:t>
            </w:r>
            <w:r>
              <w:rPr>
                <w:rFonts w:ascii="Tahoma" w:hAnsi="Tahoma" w:cs="Tahoma"/>
                <w:color w:val="000000"/>
              </w:rPr>
              <w:br/>
              <w:t>89 West Valley Road</w:t>
            </w:r>
            <w:r>
              <w:rPr>
                <w:rFonts w:ascii="Tahoma" w:hAnsi="Tahoma" w:cs="Tahoma"/>
                <w:color w:val="000000"/>
              </w:rPr>
              <w:br/>
              <w:t>Corner Brook, NL</w:t>
            </w:r>
            <w:r w:rsidR="00674984"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Tahoma" w:hAnsi="Tahoma" w:cs="Tahoma"/>
                <w:color w:val="000000"/>
              </w:rPr>
              <w:t>A2H 2X4</w:t>
            </w:r>
            <w:r w:rsidR="00E56DA9">
              <w:rPr>
                <w:rFonts w:ascii="Tahoma" w:hAnsi="Tahoma" w:cs="Tahoma"/>
                <w:color w:val="000000"/>
              </w:rPr>
              <w:br/>
            </w:r>
          </w:p>
        </w:tc>
      </w:tr>
    </w:tbl>
    <w:p w:rsidR="00A37770" w:rsidRPr="00813445" w:rsidRDefault="00A37770" w:rsidP="00A37770">
      <w:pPr>
        <w:jc w:val="center"/>
      </w:pPr>
    </w:p>
    <w:p w:rsidR="000607C7" w:rsidRPr="00813445" w:rsidRDefault="000607C7" w:rsidP="00813445"/>
    <w:sectPr w:rsidR="000607C7" w:rsidRPr="00813445" w:rsidSect="005F21D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70" w:rsidRDefault="00A37770">
      <w:r>
        <w:separator/>
      </w:r>
    </w:p>
  </w:endnote>
  <w:endnote w:type="continuationSeparator" w:id="0">
    <w:p w:rsidR="00A37770" w:rsidRDefault="00A3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0A" w:rsidRDefault="00CD5B0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640080"/>
              <wp:effectExtent l="0" t="0" r="0" b="7620"/>
              <wp:wrapNone/>
              <wp:docPr id="18" name="DocsID_PF4413257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B0A" w:rsidRDefault="00CD5B0A">
                          <w:pPr>
                            <w:pStyle w:val="DocsID"/>
                          </w:pPr>
                          <w:fldSimple w:instr=" DOCPROPERTY &quot;DocsID&quot;  \* MERGEFORMAT ">
                            <w:r w:rsidR="002720EC">
                              <w:t>4124-3747-5368 v1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413257241" o:spid="_x0000_s1026" type="#_x0000_t202" style="position:absolute;margin-left:0;margin-top:0;width:46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KptwIAALMFAAAOAAAAZHJzL2Uyb0RvYy54bWysVN9v0zAQfkfif7D8nuXH3DaJlk5b06BJ&#10;AyYNnpGbOI1FYgfbbToQ/ztnZ+m6TUgIyIN1tu8+33f35S4uD12L9kxpLkWGw7MAIyZKWXGxzfDn&#10;T4UXY6QNFRVtpWAZfmAaXy7fvrkY+pRFspFtxRQCEKHToc9wY0yf+r4uG9ZRfSZ7JuCylqqjBrZq&#10;61eKDoDetX4UBHN/kKrqlSyZ1nCaj5d46fDrmpXmY11rZlCbYcjNuFW5dWNXf3lB062ifcPLxzTo&#10;X2TRUS7g0SNUTg1FO8VfQXW8VFLL2pyVsvNlXfOSOQ7AJgxesLlvaM8cFyiO7o9l0v8Ptvywv1OI&#10;V9A76JSgHfQol6W+yb/cFYSE59FsEZHQ1mnodQru9z0EmMO1PECM46z7W1l+1UjIVUPFll0pJYeG&#10;0QrydJH+SeiIoy3IZngvK3iP7ox0QIdadbaIUBYE6NCvh2OP2MGgEg5nCTmfB3BVwt2cBEHsmujT&#10;dIrulTbvmOyQNTKsQAMOne5vtQEe4Dq52MeELHjbOh204tkBOI4n8DaE2jubhWvrjyRI1vE6Jh6J&#10;5muPBHnuXRUr4s2LcDHLz/PVKg9/2ndDkja8qpiwz0wSC8mftfBR7KM4jiLTsuWVhbMpabXdrFqF&#10;9hQkXrjPdguSP3Hzn6fhroHLC0phRILrKPGKebzwSEFmXrIIYi8Ik+tkHpCE5MVzSrdcsH+nhIYM&#10;J7NoNorpt9wC973mRtOOGxgiLe8yHB+daGoluBaVa62hvB3tk1LY9J9KARWbGu0EazU6qtUcNgdA&#10;sSreyOoBpKskKAtECJMPjEaq7xgNMEUyrL/tqGIYtTcC5G9HzmSoydhMBhUlhGbYYDSaKzOOpl2v&#10;+LYB5PEHE/IKfpGaO/U+ZQGp2w1MBkficYrZ0XO6d15Ps3b5CwAA//8DAFBLAwQUAAYACAAAACEA&#10;Q3nyuNoAAAAFAQAADwAAAGRycy9kb3ducmV2LnhtbEyPwU7DMBBE70j8g7WVuFG7IEVtiFNVCE5I&#10;iDQcODrxNrEar0PstuHvWbjAZaXRjGbfFNvZD+KMU3SBNKyWCgRSG6yjTsN7/Xy7BhGTIWuGQKjh&#10;CyNsy+urwuQ2XKjC8z51gkso5kZDn9KYSxnbHr2JyzAisXcIkzeJ5dRJO5kLl/tB3imVSW8c8Yfe&#10;jPjYY3vcn7yG3QdVT+7ztXmrDpWr642il+yo9c1i3j2ASDinvzD84DM6lMzUhBPZKAYNPCT9XvY2&#10;9xnLhkNKrUGWhfxPX34DAAD//wMAUEsBAi0AFAAGAAgAAAAhALaDOJL+AAAA4QEAABMAAAAAAAAA&#10;AAAAAAAAAAAAAFtDb250ZW50X1R5cGVzXS54bWxQSwECLQAUAAYACAAAACEAOP0h/9YAAACUAQAA&#10;CwAAAAAAAAAAAAAAAAAvAQAAX3JlbHMvLnJlbHNQSwECLQAUAAYACAAAACEArEsiqbcCAACzBQAA&#10;DgAAAAAAAAAAAAAAAAAuAgAAZHJzL2Uyb0RvYy54bWxQSwECLQAUAAYACAAAACEAQ3nyuNoAAAAF&#10;AQAADwAAAAAAAAAAAAAAAAARBQAAZHJzL2Rvd25yZXYueG1sUEsFBgAAAAAEAAQA8wAAABgGAAAA&#10;AA==&#10;" o:allowincell="f" filled="f" stroked="f">
              <v:textbox inset="0,0,0,0">
                <w:txbxContent>
                  <w:p w:rsidR="00CD5B0A" w:rsidRDefault="00CD5B0A">
                    <w:pPr>
                      <w:pStyle w:val="DocsID"/>
                    </w:pPr>
                    <w:fldSimple w:instr=" DOCPROPERTY &quot;DocsID&quot;  \* MERGEFORMAT ">
                      <w:r w:rsidR="002720EC">
                        <w:t>4124-3747-5368 v1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0A" w:rsidRDefault="00CD5B0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640080"/>
              <wp:effectExtent l="0" t="0" r="0" b="7620"/>
              <wp:wrapNone/>
              <wp:docPr id="1" name="DocsID_FF4413257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B0A" w:rsidRDefault="00CD5B0A">
                          <w:pPr>
                            <w:pStyle w:val="DocsID"/>
                          </w:pPr>
                          <w:fldSimple w:instr=" DOCPROPERTY &quot;DocsID&quot;  \* MERGEFORMAT ">
                            <w:r w:rsidR="002720EC">
                              <w:t>4124-3747-5368 v1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FF4413257241" o:spid="_x0000_s1027" type="#_x0000_t202" style="position:absolute;margin-left:0;margin-top:0;width:46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PGuQIAALkFAAAOAAAAZHJzL2Uyb0RvYy54bWysVG1vmzAQ/j5p/8Hyd8pLnQRQSdWGME3q&#10;XqRunycHTLAGNrOdkG7af9/ZhDRtNWnaxgd0tu8e33P3+K6uD12L9kxpLkWGw4sAIyZKWXGxzfDn&#10;T4UXY6QNFRVtpWAZfmAaXy9fv7oa+pRFspFtxRQCEKHToc9wY0yf+r4uG9ZRfSF7JuCwlqqjBpZq&#10;61eKDoDetX4UBHN/kKrqlSyZ1rCbj4d46fDrmpXmQ11rZlCbYcjNuL9y/439+8srmm4V7RteHtOg&#10;f5FFR7mAS09QOTUU7RR/AdXxUkkta3NRys6Xdc1L5jgAmzB4xua+oT1zXKA4uj+VSf8/2PL9/qNC&#10;vILeYSRoBy3KZanf5l+KgpDwMpotIhLaMg29TsH7vgd/c7iVBxtiKev+TpZfNRJy1VCxZTdKyaFh&#10;tII0XaR/FjriaAuyGd7JCu6jOyMd0KFWnQWEqiBAh3Y9nFrEDgaVsDlLyOU8gKMSzuYkCGLXQ5+m&#10;U3SvtHnDZIeskWEFEnDodH+nDfAA18nFXiZkwdvWyaAVTzbAcdyBuyHUntksXFd/JEGyjtcx8Ug0&#10;X3skyHPvplgRb16Ei1l+ma9WefjT3huStOFVxYS9ZlJYSP6sg0etj9o4aUzLllcWzqak1XazahXa&#10;U1B44T7bLUj+zM1/moY7Bi7PKIURCW6jxCvm8cIjBZl5ySKIvSBMbpN5QBKSF08p3XHB/p0SGjKc&#10;zKLZKKbfcgvc95IbTTtuYIa0vMtwfHKiqZXgWlSutYbydrTPSmHTfywFVGxqtBOs1eioVnPYHI5P&#10;BMCsmDeyegAFKwkCAy3C/AOjkeo7RgPMkgzrbzuqGEbtWwGvwA6eyVCTsZkMKkoIzbDBaDRXZhxQ&#10;u17xbQPI4zsT8gZeSs2diB+zAAZ2AfPBcTnOMjuAztfO63HiLn8BAAD//wMAUEsDBBQABgAIAAAA&#10;IQBDefK42gAAAAUBAAAPAAAAZHJzL2Rvd25yZXYueG1sTI/BTsMwEETvSPyDtZW4UbsgRW2IU1UI&#10;TkiINBw4OvE2sRqvQ+y24e9ZuMBlpdGMZt8U29kP4oxTdIE0rJYKBFIbrKNOw3v9fLsGEZMha4ZA&#10;qOELI2zL66vC5DZcqMLzPnWCSyjmRkOf0phLGdsevYnLMCKxdwiTN4nl1Ek7mQuX+0HeKZVJbxzx&#10;h96M+Nhje9yfvIbdB1VP7vO1easOlavrjaKX7Kj1zWLePYBIOKe/MPzgMzqUzNSEE9koBg08JP1e&#10;9jb3GcuGQ0qtQZaF/E9ffgMAAP//AwBQSwECLQAUAAYACAAAACEAtoM4kv4AAADhAQAAEwAAAAAA&#10;AAAAAAAAAAAAAAAAW0NvbnRlbnRfVHlwZXNdLnhtbFBLAQItABQABgAIAAAAIQA4/SH/1gAAAJQB&#10;AAALAAAAAAAAAAAAAAAAAC8BAABfcmVscy8ucmVsc1BLAQItABQABgAIAAAAIQAEHjPGuQIAALkF&#10;AAAOAAAAAAAAAAAAAAAAAC4CAABkcnMvZTJvRG9jLnhtbFBLAQItABQABgAIAAAAIQBDefK42gAA&#10;AAUBAAAPAAAAAAAAAAAAAAAAABMFAABkcnMvZG93bnJldi54bWxQSwUGAAAAAAQABADzAAAAGgYA&#10;AAAA&#10;" o:allowincell="f" filled="f" stroked="f">
              <v:textbox inset="0,0,0,0">
                <w:txbxContent>
                  <w:p w:rsidR="00CD5B0A" w:rsidRDefault="00CD5B0A">
                    <w:pPr>
                      <w:pStyle w:val="DocsID"/>
                    </w:pPr>
                    <w:fldSimple w:instr=" DOCPROPERTY &quot;DocsID&quot;  \* MERGEFORMAT ">
                      <w:r w:rsidR="002720EC">
                        <w:t>4124-3747-5368 v1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70" w:rsidRDefault="00A37770">
      <w:r>
        <w:separator/>
      </w:r>
    </w:p>
  </w:footnote>
  <w:footnote w:type="continuationSeparator" w:id="0">
    <w:p w:rsidR="00A37770" w:rsidRDefault="00A3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DD" w:rsidRDefault="009A11DD" w:rsidP="005F21DC">
    <w:pPr>
      <w:pStyle w:val="Header"/>
      <w:jc w:val="center"/>
    </w:pPr>
    <w:r>
      <w:rPr>
        <w:rStyle w:val="PageNumber"/>
      </w:rPr>
      <w:t xml:space="preserve">– </w:t>
    </w:r>
    <w:r w:rsidR="00B70A94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B70A94">
      <w:rPr>
        <w:rStyle w:val="PageNumber"/>
      </w:rPr>
      <w:fldChar w:fldCharType="separate"/>
    </w:r>
    <w:r w:rsidR="007D16E2">
      <w:rPr>
        <w:rStyle w:val="PageNumber"/>
        <w:noProof/>
      </w:rPr>
      <w:t>2</w:t>
    </w:r>
    <w:r w:rsidR="00B70A94">
      <w:rPr>
        <w:rStyle w:val="PageNumber"/>
      </w:rPr>
      <w:fldChar w:fldCharType="end"/>
    </w:r>
    <w:r>
      <w:rPr>
        <w:rStyle w:val="PageNumber"/>
      </w:rPr>
      <w:t xml:space="preserve"> –</w:t>
    </w:r>
  </w:p>
  <w:p w:rsidR="009A11DD" w:rsidRDefault="009A11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0A" w:rsidRDefault="00CD5B0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B1037"/>
    <w:multiLevelType w:val="singleLevel"/>
    <w:tmpl w:val="B39CF53A"/>
    <w:name w:val="IndentBullet"/>
    <w:lvl w:ilvl="0">
      <w:start w:val="1"/>
      <w:numFmt w:val="bullet"/>
      <w:pStyle w:val="SMListwInden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" w15:restartNumberingAfterBreak="0">
    <w:nsid w:val="62E00075"/>
    <w:multiLevelType w:val="singleLevel"/>
    <w:tmpl w:val="BDD079DA"/>
    <w:lvl w:ilvl="0">
      <w:start w:val="1"/>
      <w:numFmt w:val="bullet"/>
      <w:pStyle w:val="SMListw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72381715"/>
    <w:multiLevelType w:val="singleLevel"/>
    <w:tmpl w:val="D80E533E"/>
    <w:name w:val="1/2IndentBullet"/>
    <w:lvl w:ilvl="0">
      <w:start w:val="1"/>
      <w:numFmt w:val="bullet"/>
      <w:pStyle w:val="SMList12Indent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Type" w:val="plain"/>
  </w:docVars>
  <w:rsids>
    <w:rsidRoot w:val="00A37770"/>
    <w:rsid w:val="00022631"/>
    <w:rsid w:val="000607C7"/>
    <w:rsid w:val="00080F80"/>
    <w:rsid w:val="000C2C5C"/>
    <w:rsid w:val="000C41A6"/>
    <w:rsid w:val="000D108F"/>
    <w:rsid w:val="001047B9"/>
    <w:rsid w:val="00122073"/>
    <w:rsid w:val="00130FAE"/>
    <w:rsid w:val="0013426D"/>
    <w:rsid w:val="00150180"/>
    <w:rsid w:val="001E528D"/>
    <w:rsid w:val="001F345D"/>
    <w:rsid w:val="00237967"/>
    <w:rsid w:val="00256A16"/>
    <w:rsid w:val="002720EC"/>
    <w:rsid w:val="00286B80"/>
    <w:rsid w:val="002F19C9"/>
    <w:rsid w:val="00336BAA"/>
    <w:rsid w:val="00371CE5"/>
    <w:rsid w:val="003A7C71"/>
    <w:rsid w:val="003B5C0B"/>
    <w:rsid w:val="003C6398"/>
    <w:rsid w:val="0042541B"/>
    <w:rsid w:val="00453DBB"/>
    <w:rsid w:val="004D7391"/>
    <w:rsid w:val="004E1B3E"/>
    <w:rsid w:val="005227BE"/>
    <w:rsid w:val="0056600A"/>
    <w:rsid w:val="00585583"/>
    <w:rsid w:val="005B75B5"/>
    <w:rsid w:val="005C75FF"/>
    <w:rsid w:val="005F0702"/>
    <w:rsid w:val="005F21DC"/>
    <w:rsid w:val="00662B04"/>
    <w:rsid w:val="00674984"/>
    <w:rsid w:val="006C731C"/>
    <w:rsid w:val="006D2FF6"/>
    <w:rsid w:val="006E2D56"/>
    <w:rsid w:val="006F4D8C"/>
    <w:rsid w:val="00740B52"/>
    <w:rsid w:val="0074573B"/>
    <w:rsid w:val="00757413"/>
    <w:rsid w:val="00776095"/>
    <w:rsid w:val="007D16E2"/>
    <w:rsid w:val="007E6B1B"/>
    <w:rsid w:val="00813445"/>
    <w:rsid w:val="00840613"/>
    <w:rsid w:val="008B41FC"/>
    <w:rsid w:val="00965176"/>
    <w:rsid w:val="00965BED"/>
    <w:rsid w:val="009A11DD"/>
    <w:rsid w:val="009C07DF"/>
    <w:rsid w:val="009F2C89"/>
    <w:rsid w:val="009F3AEF"/>
    <w:rsid w:val="00A0639D"/>
    <w:rsid w:val="00A37770"/>
    <w:rsid w:val="00A6725E"/>
    <w:rsid w:val="00A915C4"/>
    <w:rsid w:val="00B057DB"/>
    <w:rsid w:val="00B31458"/>
    <w:rsid w:val="00B34DBA"/>
    <w:rsid w:val="00B41672"/>
    <w:rsid w:val="00B66BE3"/>
    <w:rsid w:val="00B70A94"/>
    <w:rsid w:val="00B773DF"/>
    <w:rsid w:val="00BC05B7"/>
    <w:rsid w:val="00C00D35"/>
    <w:rsid w:val="00C13EB4"/>
    <w:rsid w:val="00C947CC"/>
    <w:rsid w:val="00CB70D3"/>
    <w:rsid w:val="00CD5B0A"/>
    <w:rsid w:val="00E122C2"/>
    <w:rsid w:val="00E56DA9"/>
    <w:rsid w:val="00E61D6D"/>
    <w:rsid w:val="00EA2DDF"/>
    <w:rsid w:val="00EC61A9"/>
    <w:rsid w:val="00F12A9D"/>
    <w:rsid w:val="00F16432"/>
    <w:rsid w:val="00F45357"/>
    <w:rsid w:val="00F717DB"/>
    <w:rsid w:val="00F82555"/>
    <w:rsid w:val="00FE5EB1"/>
    <w:rsid w:val="00FF1BA2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585FB8-B7C4-488B-A57B-D9C44A8B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70"/>
    <w:pPr>
      <w:spacing w:after="240"/>
      <w:jc w:val="both"/>
    </w:pPr>
    <w:rPr>
      <w:rFonts w:ascii="Arial" w:hAnsi="Arial" w:cs="Arial"/>
      <w:sz w:val="22"/>
      <w:szCs w:val="24"/>
      <w:lang w:val="en-CA"/>
    </w:rPr>
  </w:style>
  <w:style w:type="paragraph" w:styleId="Heading1">
    <w:name w:val="heading 1"/>
    <w:basedOn w:val="SMMainH"/>
    <w:next w:val="Normal"/>
    <w:rsid w:val="005F21DC"/>
    <w:rPr>
      <w:b w:val="0"/>
      <w:bCs/>
      <w:smallCaps w:val="0"/>
    </w:rPr>
  </w:style>
  <w:style w:type="paragraph" w:styleId="Heading2">
    <w:name w:val="heading 2"/>
    <w:basedOn w:val="SMSubH"/>
    <w:next w:val="Normal"/>
    <w:rsid w:val="005F21DC"/>
    <w:rPr>
      <w:b w:val="0"/>
      <w:bCs/>
      <w:iCs/>
      <w:szCs w:val="28"/>
    </w:rPr>
  </w:style>
  <w:style w:type="paragraph" w:styleId="Heading3">
    <w:name w:val="heading 3"/>
    <w:basedOn w:val="Normal"/>
    <w:next w:val="Normal"/>
    <w:rsid w:val="005F21DC"/>
    <w:pPr>
      <w:keepNext/>
      <w:keepLines/>
      <w:jc w:val="left"/>
      <w:outlineLvl w:val="2"/>
    </w:pPr>
    <w:rPr>
      <w:bCs/>
      <w:i/>
    </w:rPr>
  </w:style>
  <w:style w:type="paragraph" w:styleId="Heading4">
    <w:name w:val="heading 4"/>
    <w:basedOn w:val="Normal"/>
    <w:next w:val="Normal"/>
    <w:rsid w:val="005F21DC"/>
    <w:pPr>
      <w:keepNext/>
      <w:keepLines/>
      <w:jc w:val="left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rsid w:val="005F21DC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Normal"/>
    <w:semiHidden/>
    <w:rsid w:val="005F21DC"/>
    <w:pPr>
      <w:spacing w:after="60"/>
      <w:ind w:left="360" w:hanging="360"/>
    </w:pPr>
    <w:rPr>
      <w:sz w:val="20"/>
      <w:szCs w:val="20"/>
    </w:rPr>
  </w:style>
  <w:style w:type="paragraph" w:styleId="Header">
    <w:name w:val="header"/>
    <w:basedOn w:val="NormalSingle"/>
    <w:rsid w:val="005F21DC"/>
    <w:pPr>
      <w:tabs>
        <w:tab w:val="center" w:pos="4680"/>
        <w:tab w:val="right" w:pos="9360"/>
      </w:tabs>
      <w:spacing w:after="0"/>
      <w:jc w:val="left"/>
    </w:pPr>
  </w:style>
  <w:style w:type="paragraph" w:customStyle="1" w:styleId="NormalSingle">
    <w:name w:val="Normal Single"/>
    <w:rsid w:val="005F21DC"/>
    <w:pPr>
      <w:spacing w:after="240"/>
      <w:jc w:val="both"/>
    </w:pPr>
    <w:rPr>
      <w:rFonts w:ascii="Arial" w:hAnsi="Arial" w:cs="Arial"/>
      <w:sz w:val="22"/>
      <w:lang w:val="en-CA"/>
    </w:rPr>
  </w:style>
  <w:style w:type="character" w:styleId="PageNumber">
    <w:name w:val="page number"/>
    <w:rsid w:val="005F21DC"/>
    <w:rPr>
      <w:sz w:val="22"/>
    </w:rPr>
  </w:style>
  <w:style w:type="paragraph" w:customStyle="1" w:styleId="SMPlainSingle">
    <w:name w:val="SMPlain Single"/>
    <w:basedOn w:val="NormalSingle"/>
    <w:rsid w:val="005F21DC"/>
    <w:pPr>
      <w:spacing w:after="0"/>
      <w:jc w:val="left"/>
    </w:pPr>
  </w:style>
  <w:style w:type="character" w:customStyle="1" w:styleId="Prompt">
    <w:name w:val="Prompt"/>
    <w:aliases w:val="PR"/>
    <w:rsid w:val="005F21DC"/>
    <w:rPr>
      <w:color w:val="0000FF"/>
    </w:rPr>
  </w:style>
  <w:style w:type="paragraph" w:customStyle="1" w:styleId="SMBold">
    <w:name w:val="SMBold"/>
    <w:aliases w:val="SB"/>
    <w:basedOn w:val="Normal"/>
    <w:next w:val="Normal"/>
    <w:qFormat/>
    <w:rsid w:val="00FF3032"/>
    <w:rPr>
      <w:b/>
    </w:rPr>
  </w:style>
  <w:style w:type="character" w:customStyle="1" w:styleId="SMBoldItalic">
    <w:name w:val="SMBold/Italic"/>
    <w:aliases w:val="BI"/>
    <w:rsid w:val="005F21DC"/>
    <w:rPr>
      <w:b/>
      <w:i/>
    </w:rPr>
  </w:style>
  <w:style w:type="character" w:customStyle="1" w:styleId="SMBoldItalicUnderline">
    <w:name w:val="SMBold/Italic/Underline"/>
    <w:aliases w:val="BIU"/>
    <w:rsid w:val="005F21DC"/>
    <w:rPr>
      <w:b/>
      <w:i/>
      <w:u w:val="single"/>
    </w:rPr>
  </w:style>
  <w:style w:type="character" w:customStyle="1" w:styleId="SMBoldUnderline">
    <w:name w:val="SMBold/Underline"/>
    <w:aliases w:val="BU"/>
    <w:rsid w:val="005F21DC"/>
    <w:rPr>
      <w:b/>
      <w:u w:val="single"/>
    </w:rPr>
  </w:style>
  <w:style w:type="paragraph" w:customStyle="1" w:styleId="SMBoldLarge">
    <w:name w:val="SMBoldLarge"/>
    <w:aliases w:val="SBL"/>
    <w:basedOn w:val="Normal"/>
    <w:rsid w:val="005F21DC"/>
    <w:rPr>
      <w:b/>
      <w:sz w:val="28"/>
    </w:rPr>
  </w:style>
  <w:style w:type="paragraph" w:customStyle="1" w:styleId="SMCentreBold">
    <w:name w:val="SMCentreBold"/>
    <w:aliases w:val="CB"/>
    <w:basedOn w:val="Normal"/>
    <w:qFormat/>
    <w:rsid w:val="00FF3032"/>
    <w:pPr>
      <w:keepNext/>
      <w:jc w:val="center"/>
    </w:pPr>
    <w:rPr>
      <w:b/>
    </w:rPr>
  </w:style>
  <w:style w:type="paragraph" w:customStyle="1" w:styleId="SMCentreLargeBoldUnderline">
    <w:name w:val="SMCentreLargeBold/Underline"/>
    <w:aliases w:val="CL"/>
    <w:basedOn w:val="Normal"/>
    <w:next w:val="Normal"/>
    <w:rsid w:val="005F21DC"/>
    <w:pPr>
      <w:spacing w:after="320"/>
      <w:jc w:val="center"/>
    </w:pPr>
    <w:rPr>
      <w:b/>
      <w:sz w:val="28"/>
      <w:u w:val="single"/>
    </w:rPr>
  </w:style>
  <w:style w:type="paragraph" w:customStyle="1" w:styleId="SMCentre">
    <w:name w:val="SMCentre"/>
    <w:aliases w:val="C"/>
    <w:basedOn w:val="Normal"/>
    <w:rsid w:val="005F21DC"/>
    <w:pPr>
      <w:jc w:val="center"/>
    </w:pPr>
    <w:rPr>
      <w:szCs w:val="20"/>
    </w:rPr>
  </w:style>
  <w:style w:type="paragraph" w:customStyle="1" w:styleId="SMCentreLargeBold">
    <w:name w:val="SMCentreLargeBold"/>
    <w:aliases w:val="CLB"/>
    <w:basedOn w:val="Normal"/>
    <w:next w:val="Normal"/>
    <w:rsid w:val="005F21DC"/>
    <w:pPr>
      <w:jc w:val="center"/>
    </w:pPr>
    <w:rPr>
      <w:b/>
      <w:sz w:val="28"/>
    </w:rPr>
  </w:style>
  <w:style w:type="paragraph" w:customStyle="1" w:styleId="SMDIndent">
    <w:name w:val="SMDIndent"/>
    <w:aliases w:val="DI"/>
    <w:basedOn w:val="Normal"/>
    <w:qFormat/>
    <w:rsid w:val="00FF3032"/>
    <w:pPr>
      <w:ind w:left="720" w:right="720"/>
    </w:pPr>
  </w:style>
  <w:style w:type="paragraph" w:customStyle="1" w:styleId="SMDIndent1">
    <w:name w:val="SMDIndent1"/>
    <w:aliases w:val="DI1"/>
    <w:basedOn w:val="Normal"/>
    <w:qFormat/>
    <w:rsid w:val="00FF3032"/>
    <w:pPr>
      <w:ind w:left="1440" w:right="1440"/>
    </w:pPr>
  </w:style>
  <w:style w:type="paragraph" w:customStyle="1" w:styleId="SMHanging">
    <w:name w:val="SMHanging"/>
    <w:aliases w:val="H"/>
    <w:basedOn w:val="Normal"/>
    <w:rsid w:val="005F21DC"/>
    <w:pPr>
      <w:ind w:left="720" w:hanging="720"/>
    </w:pPr>
    <w:rPr>
      <w:szCs w:val="20"/>
    </w:rPr>
  </w:style>
  <w:style w:type="character" w:customStyle="1" w:styleId="SMItalicUnderline">
    <w:name w:val="SMItalic/Underline"/>
    <w:aliases w:val="IU"/>
    <w:rsid w:val="005F21DC"/>
    <w:rPr>
      <w:i/>
      <w:u w:val="single"/>
    </w:rPr>
  </w:style>
  <w:style w:type="paragraph" w:customStyle="1" w:styleId="SMLeft">
    <w:name w:val="SMLeft"/>
    <w:aliases w:val="L"/>
    <w:basedOn w:val="Normal"/>
    <w:rsid w:val="005F21DC"/>
    <w:pPr>
      <w:jc w:val="left"/>
    </w:pPr>
    <w:rPr>
      <w:szCs w:val="20"/>
    </w:rPr>
  </w:style>
  <w:style w:type="paragraph" w:customStyle="1" w:styleId="SMLIndent">
    <w:name w:val="SMLIndent"/>
    <w:aliases w:val="I"/>
    <w:basedOn w:val="Normal"/>
    <w:qFormat/>
    <w:rsid w:val="00FF3032"/>
    <w:pPr>
      <w:ind w:left="720"/>
    </w:pPr>
  </w:style>
  <w:style w:type="paragraph" w:customStyle="1" w:styleId="SMLIndent1">
    <w:name w:val="SMLIndent1"/>
    <w:aliases w:val="I1"/>
    <w:basedOn w:val="Normal"/>
    <w:qFormat/>
    <w:rsid w:val="00FF3032"/>
    <w:pPr>
      <w:ind w:left="1440"/>
    </w:pPr>
    <w:rPr>
      <w:szCs w:val="20"/>
    </w:rPr>
  </w:style>
  <w:style w:type="paragraph" w:customStyle="1" w:styleId="SMLIndent15">
    <w:name w:val="SMLIndent1.5"/>
    <w:aliases w:val="I2"/>
    <w:basedOn w:val="Normal"/>
    <w:qFormat/>
    <w:rsid w:val="00FF3032"/>
    <w:pPr>
      <w:ind w:left="2160"/>
    </w:pPr>
    <w:rPr>
      <w:szCs w:val="20"/>
    </w:rPr>
  </w:style>
  <w:style w:type="paragraph" w:customStyle="1" w:styleId="SMLIndent2">
    <w:name w:val="SMLIndent2"/>
    <w:aliases w:val="I3"/>
    <w:basedOn w:val="Normal"/>
    <w:qFormat/>
    <w:rsid w:val="00FF3032"/>
    <w:pPr>
      <w:ind w:left="2880"/>
    </w:pPr>
    <w:rPr>
      <w:szCs w:val="20"/>
    </w:rPr>
  </w:style>
  <w:style w:type="paragraph" w:customStyle="1" w:styleId="SMLIndent25">
    <w:name w:val="SMLIndent2.5"/>
    <w:aliases w:val="I4"/>
    <w:basedOn w:val="Normal"/>
    <w:qFormat/>
    <w:rsid w:val="00FF3032"/>
    <w:pPr>
      <w:ind w:left="3600"/>
    </w:pPr>
    <w:rPr>
      <w:szCs w:val="20"/>
    </w:rPr>
  </w:style>
  <w:style w:type="paragraph" w:customStyle="1" w:styleId="SMLIndentDS">
    <w:name w:val="SMLIndentDS"/>
    <w:aliases w:val="LI2"/>
    <w:basedOn w:val="NormalSingle"/>
    <w:rsid w:val="005F21DC"/>
    <w:pPr>
      <w:spacing w:line="480" w:lineRule="auto"/>
      <w:ind w:left="720"/>
    </w:pPr>
  </w:style>
  <w:style w:type="paragraph" w:customStyle="1" w:styleId="SMList12IndentBullet">
    <w:name w:val="SMList 1/2IndentBullet"/>
    <w:aliases w:val="L1.5BU"/>
    <w:basedOn w:val="Normal"/>
    <w:rsid w:val="005F21DC"/>
    <w:pPr>
      <w:numPr>
        <w:numId w:val="1"/>
      </w:numPr>
    </w:pPr>
  </w:style>
  <w:style w:type="paragraph" w:customStyle="1" w:styleId="SMListwBullet">
    <w:name w:val="SMList w/Bullet"/>
    <w:aliases w:val="LBU"/>
    <w:basedOn w:val="Normal"/>
    <w:qFormat/>
    <w:rsid w:val="00FF3032"/>
    <w:pPr>
      <w:numPr>
        <w:numId w:val="4"/>
      </w:numPr>
    </w:pPr>
  </w:style>
  <w:style w:type="paragraph" w:customStyle="1" w:styleId="SMListwIndentBullet">
    <w:name w:val="SMList w/Indent Bullet"/>
    <w:aliases w:val="LIBU"/>
    <w:basedOn w:val="Normal"/>
    <w:rsid w:val="005F21DC"/>
    <w:pPr>
      <w:numPr>
        <w:numId w:val="3"/>
      </w:numPr>
    </w:pPr>
    <w:rPr>
      <w:szCs w:val="20"/>
    </w:rPr>
  </w:style>
  <w:style w:type="paragraph" w:customStyle="1" w:styleId="SMMainH">
    <w:name w:val="SMMainH"/>
    <w:aliases w:val="MH"/>
    <w:basedOn w:val="NormalSingle"/>
    <w:next w:val="Normal"/>
    <w:qFormat/>
    <w:rsid w:val="00FF3032"/>
    <w:pPr>
      <w:keepNext/>
      <w:keepLines/>
      <w:spacing w:before="120" w:after="120"/>
      <w:jc w:val="left"/>
      <w:outlineLvl w:val="0"/>
    </w:pPr>
    <w:rPr>
      <w:b/>
      <w:smallCaps/>
      <w:szCs w:val="24"/>
    </w:rPr>
  </w:style>
  <w:style w:type="paragraph" w:customStyle="1" w:styleId="SMQuote">
    <w:name w:val="SMQuote"/>
    <w:aliases w:val="Q"/>
    <w:basedOn w:val="NormalSingle"/>
    <w:qFormat/>
    <w:rsid w:val="00FF3032"/>
    <w:pPr>
      <w:ind w:left="720" w:right="720"/>
    </w:pPr>
    <w:rPr>
      <w:i/>
    </w:rPr>
  </w:style>
  <w:style w:type="paragraph" w:customStyle="1" w:styleId="SMQuote1">
    <w:name w:val="SMQuote1"/>
    <w:aliases w:val="Q1"/>
    <w:basedOn w:val="SMQuote"/>
    <w:qFormat/>
    <w:rsid w:val="00FF3032"/>
    <w:pPr>
      <w:ind w:left="1440" w:right="1440"/>
    </w:pPr>
  </w:style>
  <w:style w:type="paragraph" w:customStyle="1" w:styleId="SMRight">
    <w:name w:val="SMRight"/>
    <w:aliases w:val="R"/>
    <w:basedOn w:val="Normal"/>
    <w:rsid w:val="005F21DC"/>
    <w:pPr>
      <w:jc w:val="right"/>
    </w:pPr>
    <w:rPr>
      <w:szCs w:val="20"/>
    </w:rPr>
  </w:style>
  <w:style w:type="paragraph" w:customStyle="1" w:styleId="SMSubH">
    <w:name w:val="SMSubH"/>
    <w:aliases w:val="SH"/>
    <w:basedOn w:val="NormalSingle"/>
    <w:next w:val="Normal"/>
    <w:qFormat/>
    <w:rsid w:val="00FF3032"/>
    <w:pPr>
      <w:keepNext/>
      <w:keepLines/>
      <w:spacing w:before="120" w:after="120"/>
      <w:jc w:val="left"/>
      <w:outlineLvl w:val="1"/>
    </w:pPr>
    <w:rPr>
      <w:b/>
    </w:rPr>
  </w:style>
  <w:style w:type="paragraph" w:customStyle="1" w:styleId="SMTab">
    <w:name w:val="SMTab"/>
    <w:aliases w:val="T"/>
    <w:basedOn w:val="Normal"/>
    <w:qFormat/>
    <w:rsid w:val="00FF3032"/>
    <w:pPr>
      <w:ind w:firstLine="720"/>
    </w:pPr>
    <w:rPr>
      <w:szCs w:val="20"/>
    </w:rPr>
  </w:style>
  <w:style w:type="paragraph" w:customStyle="1" w:styleId="SMTab1">
    <w:name w:val="SMTab1"/>
    <w:aliases w:val="T1"/>
    <w:basedOn w:val="Normal"/>
    <w:rsid w:val="005F21DC"/>
    <w:pPr>
      <w:ind w:firstLine="1440"/>
    </w:pPr>
  </w:style>
  <w:style w:type="paragraph" w:customStyle="1" w:styleId="SMTab1S">
    <w:name w:val="SMTab1S"/>
    <w:aliases w:val="T1S"/>
    <w:basedOn w:val="NormalSingle"/>
    <w:rsid w:val="005F21DC"/>
    <w:pPr>
      <w:spacing w:line="360" w:lineRule="auto"/>
      <w:ind w:firstLine="1440"/>
    </w:pPr>
  </w:style>
  <w:style w:type="paragraph" w:customStyle="1" w:styleId="SMTableCentered">
    <w:name w:val="SMTableCentered"/>
    <w:aliases w:val="TC"/>
    <w:basedOn w:val="Normal"/>
    <w:rsid w:val="005F21DC"/>
    <w:pPr>
      <w:spacing w:before="60" w:after="60"/>
      <w:jc w:val="center"/>
    </w:pPr>
  </w:style>
  <w:style w:type="paragraph" w:customStyle="1" w:styleId="SMTableHead">
    <w:name w:val="SMTableHead"/>
    <w:aliases w:val="TH"/>
    <w:basedOn w:val="NormalSingle"/>
    <w:rsid w:val="005F21DC"/>
    <w:pPr>
      <w:keepNext/>
      <w:keepLines/>
      <w:spacing w:before="60" w:after="60"/>
      <w:jc w:val="center"/>
    </w:pPr>
    <w:rPr>
      <w:b/>
    </w:rPr>
  </w:style>
  <w:style w:type="paragraph" w:customStyle="1" w:styleId="SMTableText">
    <w:name w:val="SMTableText"/>
    <w:aliases w:val="TT"/>
    <w:basedOn w:val="NormalSingle"/>
    <w:rsid w:val="005F21DC"/>
    <w:pPr>
      <w:spacing w:before="60" w:after="60"/>
      <w:jc w:val="left"/>
    </w:pPr>
  </w:style>
  <w:style w:type="paragraph" w:customStyle="1" w:styleId="SMTabS">
    <w:name w:val="SMTabS"/>
    <w:aliases w:val="TS"/>
    <w:basedOn w:val="NormalSingle"/>
    <w:rsid w:val="005F21DC"/>
    <w:pPr>
      <w:spacing w:line="360" w:lineRule="auto"/>
      <w:ind w:firstLine="720"/>
    </w:pPr>
  </w:style>
  <w:style w:type="paragraph" w:styleId="TOC1">
    <w:name w:val="toc 1"/>
    <w:basedOn w:val="Normal"/>
    <w:next w:val="Normal"/>
    <w:rsid w:val="005F21DC"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rsid w:val="005F21DC"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SMPlain">
    <w:name w:val="SMPlain"/>
    <w:aliases w:val="P"/>
    <w:basedOn w:val="Normal"/>
    <w:rsid w:val="000607C7"/>
    <w:pPr>
      <w:spacing w:after="0"/>
      <w:jc w:val="left"/>
    </w:pPr>
    <w:rPr>
      <w:szCs w:val="20"/>
    </w:rPr>
  </w:style>
  <w:style w:type="character" w:customStyle="1" w:styleId="SMCharacterBold">
    <w:name w:val="SMCharacterBold"/>
    <w:aliases w:val="B"/>
    <w:rsid w:val="00C13EB4"/>
    <w:rPr>
      <w:b/>
    </w:rPr>
  </w:style>
  <w:style w:type="character" w:customStyle="1" w:styleId="SMCharacterUnderline">
    <w:name w:val="SMCharacterUnderline"/>
    <w:aliases w:val="U"/>
    <w:rsid w:val="00C13EB4"/>
    <w:rPr>
      <w:u w:val="single"/>
    </w:rPr>
  </w:style>
  <w:style w:type="character" w:customStyle="1" w:styleId="SMItalic">
    <w:name w:val="SMItalic"/>
    <w:aliases w:val="SI"/>
    <w:rsid w:val="009A11DD"/>
    <w:rPr>
      <w:i/>
    </w:rPr>
  </w:style>
  <w:style w:type="paragraph" w:customStyle="1" w:styleId="SMCentreUnderline">
    <w:name w:val="SMCentre/Underline"/>
    <w:aliases w:val="CU"/>
    <w:basedOn w:val="Normal"/>
    <w:qFormat/>
    <w:rsid w:val="00FF3032"/>
    <w:pPr>
      <w:jc w:val="center"/>
    </w:pPr>
    <w:rPr>
      <w:u w:val="single"/>
    </w:rPr>
  </w:style>
  <w:style w:type="character" w:customStyle="1" w:styleId="SMSmallCaps">
    <w:name w:val="SMSmallCaps"/>
    <w:aliases w:val="SC"/>
    <w:rsid w:val="00B41672"/>
    <w:rPr>
      <w:smallCaps/>
    </w:rPr>
  </w:style>
  <w:style w:type="character" w:customStyle="1" w:styleId="SMAllCaps">
    <w:name w:val="SMAllCaps"/>
    <w:aliases w:val="AC"/>
    <w:rsid w:val="00B41672"/>
    <w:rPr>
      <w:caps/>
    </w:rPr>
  </w:style>
  <w:style w:type="paragraph" w:customStyle="1" w:styleId="SMTableTextCenter">
    <w:name w:val="SMTableTextCenter"/>
    <w:aliases w:val="TTC"/>
    <w:basedOn w:val="SMTableText"/>
    <w:link w:val="SMTableTextCenterChar"/>
    <w:rsid w:val="00C947CC"/>
    <w:pPr>
      <w:jc w:val="center"/>
    </w:pPr>
  </w:style>
  <w:style w:type="character" w:customStyle="1" w:styleId="SMTableTextCenterChar">
    <w:name w:val="SMTableTextCenter Char"/>
    <w:aliases w:val="TTC Char"/>
    <w:basedOn w:val="DefaultParagraphFont"/>
    <w:link w:val="SMTableTextCenter"/>
    <w:rsid w:val="00C947CC"/>
    <w:rPr>
      <w:rFonts w:ascii="Arial" w:hAnsi="Arial" w:cs="Arial"/>
      <w:sz w:val="22"/>
      <w:lang w:val="en-CA"/>
    </w:rPr>
  </w:style>
  <w:style w:type="paragraph" w:customStyle="1" w:styleId="SMTableTextRight">
    <w:name w:val="SMTableTextRight"/>
    <w:aliases w:val="TTR"/>
    <w:basedOn w:val="SMTableText"/>
    <w:link w:val="SMTableTextRightChar"/>
    <w:rsid w:val="00C947CC"/>
    <w:pPr>
      <w:jc w:val="right"/>
    </w:pPr>
  </w:style>
  <w:style w:type="character" w:customStyle="1" w:styleId="SMTableTextRightChar">
    <w:name w:val="SMTableTextRight Char"/>
    <w:aliases w:val="TTR Char"/>
    <w:basedOn w:val="DefaultParagraphFont"/>
    <w:link w:val="SMTableTextRight"/>
    <w:rsid w:val="00C947CC"/>
    <w:rPr>
      <w:rFonts w:ascii="Arial" w:hAnsi="Arial" w:cs="Arial"/>
      <w:sz w:val="22"/>
      <w:lang w:val="en-CA"/>
    </w:rPr>
  </w:style>
  <w:style w:type="paragraph" w:customStyle="1" w:styleId="SMTableHeadLeft">
    <w:name w:val="SMTableHeadLeft"/>
    <w:aliases w:val="THL"/>
    <w:basedOn w:val="SMTableHead"/>
    <w:link w:val="SMTableHeadLeftChar"/>
    <w:rsid w:val="00C947CC"/>
    <w:pPr>
      <w:jc w:val="left"/>
    </w:pPr>
  </w:style>
  <w:style w:type="character" w:customStyle="1" w:styleId="SMTableHeadLeftChar">
    <w:name w:val="SMTableHeadLeft Char"/>
    <w:aliases w:val="THL Char"/>
    <w:basedOn w:val="DefaultParagraphFont"/>
    <w:link w:val="SMTableHeadLeft"/>
    <w:rsid w:val="00C947CC"/>
    <w:rPr>
      <w:rFonts w:ascii="Arial" w:hAnsi="Arial" w:cs="Arial"/>
      <w:b/>
      <w:sz w:val="22"/>
      <w:lang w:val="en-CA"/>
    </w:rPr>
  </w:style>
  <w:style w:type="paragraph" w:customStyle="1" w:styleId="SMTableHeadRight">
    <w:name w:val="SMTableHeadRight"/>
    <w:aliases w:val="THR"/>
    <w:basedOn w:val="SMTableHead"/>
    <w:link w:val="SMTableHeadRightChar"/>
    <w:rsid w:val="00C947CC"/>
    <w:pPr>
      <w:jc w:val="right"/>
    </w:pPr>
  </w:style>
  <w:style w:type="character" w:customStyle="1" w:styleId="SMTableHeadRightChar">
    <w:name w:val="SMTableHeadRight Char"/>
    <w:aliases w:val="THR Char"/>
    <w:basedOn w:val="DefaultParagraphFont"/>
    <w:link w:val="SMTableHeadRight"/>
    <w:rsid w:val="00C947CC"/>
    <w:rPr>
      <w:rFonts w:ascii="Arial" w:hAnsi="Arial" w:cs="Arial"/>
      <w:b/>
      <w:sz w:val="22"/>
      <w:lang w:val="en-CA"/>
    </w:rPr>
  </w:style>
  <w:style w:type="table" w:styleId="TableGrid">
    <w:name w:val="Table Grid"/>
    <w:basedOn w:val="TableNormal"/>
    <w:rsid w:val="00A3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ID">
    <w:name w:val="DocsID"/>
    <w:basedOn w:val="Normal"/>
    <w:rsid w:val="00CD5B0A"/>
    <w:pPr>
      <w:spacing w:before="20" w:after="0"/>
      <w:jc w:val="left"/>
    </w:pPr>
    <w:rPr>
      <w:color w:val="00008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39</TotalTime>
  <Pages>2</Pages>
  <Words>202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Stewart McKelvey</Company>
  <LinksUpToDate>false</LinksUpToDate>
  <CharactersWithSpaces>1495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Janet Carpenter</dc:creator>
  <dc:description>English v1.04</dc:description>
  <cp:lastModifiedBy>Janet Carpenter</cp:lastModifiedBy>
  <cp:revision>5</cp:revision>
  <dcterms:created xsi:type="dcterms:W3CDTF">2020-10-28T15:12:00Z</dcterms:created>
  <dcterms:modified xsi:type="dcterms:W3CDTF">2020-10-28T16:48:00Z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4124-3747-5368 v1</vt:lpwstr>
  </property>
</Properties>
</file>